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FE1A" w14:textId="01EC6D82" w:rsidR="00B3646F" w:rsidRDefault="007315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1CAA" wp14:editId="7C2E6AD7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6629400" cy="845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F361" w14:textId="77777777" w:rsidR="009153CE" w:rsidRDefault="009153CE" w:rsidP="007F6F79">
                            <w:pPr>
                              <w:ind w:left="2880" w:hanging="28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</w:p>
                          <w:p w14:paraId="512C67CF" w14:textId="6BD7B0CF" w:rsidR="007F6F79" w:rsidRDefault="007F6F79" w:rsidP="007F6F79">
                            <w:pPr>
                              <w:ind w:left="2880" w:hanging="28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  <w:t>Let</w:t>
                            </w:r>
                            <w:r w:rsidR="007A5591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  <w:t>s get you in and get you swimming….</w:t>
                            </w:r>
                          </w:p>
                          <w:p w14:paraId="2F9745B2" w14:textId="68C902A3" w:rsidR="007F6F79" w:rsidRDefault="00B13ED9" w:rsidP="007F6F79">
                            <w:pPr>
                              <w:ind w:left="709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  <w:t>Please try to o</w:t>
                            </w:r>
                            <w:r w:rsidR="007F6F79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GB" w:eastAsia="en-GB"/>
                              </w:rPr>
                              <w:t>bserve social distancing at all times.</w:t>
                            </w:r>
                          </w:p>
                          <w:p w14:paraId="0FAEA196" w14:textId="0A480B69" w:rsidR="007F6F79" w:rsidRPr="004F3477" w:rsidRDefault="0006517C" w:rsidP="00FE6C08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Arrive “swim ready</w:t>
                            </w:r>
                            <w:r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”. </w:t>
                            </w:r>
                            <w:r w:rsidR="007F6F79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Queue </w:t>
                            </w:r>
                            <w:r w:rsidR="00B13ED9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at the</w:t>
                            </w:r>
                            <w:r w:rsidR="007F6F79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the main front door, up the brick path</w:t>
                            </w:r>
                            <w:r w:rsidR="00DC027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way</w:t>
                            </w:r>
                            <w:r w:rsidR="007F6F79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and along the footpath towards the carpark.</w:t>
                            </w:r>
                          </w:p>
                          <w:p w14:paraId="635C6CDE" w14:textId="62A17FA4" w:rsidR="004F3477" w:rsidRPr="009153CE" w:rsidRDefault="007F6F79" w:rsidP="00FB6437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</w:pP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Staff will check your booking from outside the main door.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Please remember to bring your booking confirmation. </w:t>
                            </w:r>
                            <w:r w:rsidR="00B06CF3" w:rsidRPr="00F45306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Entry will be refused without a valid payment confirmation</w:t>
                            </w:r>
                            <w:r w:rsidR="00B06CF3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. </w:t>
                            </w:r>
                            <w:r w:rsidR="00FB643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P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roceed 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straight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through reception to the pool area.</w:t>
                            </w:r>
                            <w:r w:rsid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 </w:t>
                            </w:r>
                            <w:r w:rsidR="00F26CBC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 xml:space="preserve">The internal </w:t>
                            </w:r>
                            <w:r w:rsidR="00935D55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 xml:space="preserve">male, female and less-abled </w:t>
                            </w:r>
                            <w:r w:rsidR="00F26CBC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 xml:space="preserve">changing areas are </w:t>
                            </w:r>
                            <w:r w:rsidR="009153CE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>open to change once you have had your time in the pool</w:t>
                            </w:r>
                            <w:r w:rsidR="00F26CBC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>.</w:t>
                            </w:r>
                            <w:r w:rsidR="009153CE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 w:rsidR="009153CE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 xml:space="preserve">The showers are </w:t>
                            </w:r>
                            <w:r w:rsidR="009153CE" w:rsidRPr="009153C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>NOT</w:t>
                            </w:r>
                            <w:r w:rsidR="009153CE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 xml:space="preserve"> in use.</w:t>
                            </w:r>
                            <w:r w:rsidR="00F26CBC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 w:rsidR="00F26CBC" w:rsidRPr="009153C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u w:val="thick"/>
                                <w:lang w:val="en-GB" w:eastAsia="en-GB"/>
                              </w:rPr>
                              <w:t>Toilets are open.</w:t>
                            </w:r>
                          </w:p>
                          <w:p w14:paraId="13C2C342" w14:textId="5AE257F6" w:rsidR="007F6F79" w:rsidRPr="004F3477" w:rsidRDefault="007F6F79" w:rsidP="00A96FED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bookmarkStart w:id="0" w:name="_Hlk69236098"/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Fast lane swimmers: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You will be swimming in the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middle lane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. Enter </w:t>
                            </w:r>
                            <w:r w:rsidR="0030262C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the pool at the deep end</w:t>
                            </w:r>
                            <w:r w:rsidR="00FE6C08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, e</w:t>
                            </w:r>
                            <w:r w:rsidR="0030262C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ither directly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from the side of the pool or via the steps on the right hand side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, as you view from entering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 w:rsidR="00FE6C08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and under the lane rope.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Be aware of swimmers in the far right lane.</w:t>
                            </w:r>
                            <w:r w:rsidR="001A09E0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Exit pool, same as entry.</w:t>
                            </w:r>
                          </w:p>
                          <w:p w14:paraId="4F82184A" w14:textId="3EC4494C" w:rsidR="0030262C" w:rsidRPr="004F3477" w:rsidRDefault="0030262C" w:rsidP="00FE6C08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bookmarkStart w:id="1" w:name="_Hlk69236837"/>
                            <w:bookmarkEnd w:id="0"/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Medium lane swimmers: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You will be swimming in the 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left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lane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as you view from entering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. Enter from th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e </w:t>
                            </w:r>
                            <w:bookmarkStart w:id="2" w:name="_Hlk69237460"/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steps on the left hand side at the shallow end of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the pool</w:t>
                            </w:r>
                            <w:r w:rsidR="00A96FED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.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bookmarkEnd w:id="2"/>
                            <w:r w:rsidR="001A09E0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Exit pool, same as entry.</w:t>
                            </w:r>
                          </w:p>
                          <w:bookmarkEnd w:id="1"/>
                          <w:p w14:paraId="38323C90" w14:textId="6564AEB2" w:rsidR="00A96FED" w:rsidRPr="004F3477" w:rsidRDefault="00A96FED" w:rsidP="00A96FED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Slow lane swimmers: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bookmarkStart w:id="3" w:name="_Hlk69237021"/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You will be swimming in the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right lane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as you view from entering. Enter from the steps on the right hand side at the shallow end of the pool.</w:t>
                            </w:r>
                            <w:r w:rsidR="001A09E0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Exit pool, same as entry.</w:t>
                            </w:r>
                          </w:p>
                          <w:bookmarkEnd w:id="3"/>
                          <w:p w14:paraId="1DDF479F" w14:textId="44357EC3" w:rsidR="00A96FED" w:rsidRDefault="00A96FED" w:rsidP="00A96FED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14-17 yrs swimmers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:  You will be swimming in the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right lane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as you view from entering. Enter from the steps on the right hand side at the shallow end of the pool.</w:t>
                            </w:r>
                            <w:r w:rsidR="001A09E0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Exit pool, same as entry.</w:t>
                            </w:r>
                          </w:p>
                          <w:p w14:paraId="534CD89A" w14:textId="4D1460AF" w:rsidR="00B13ED9" w:rsidRDefault="00B13ED9" w:rsidP="00A96FED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Open Session</w:t>
                            </w:r>
                            <w:r w:rsidRPr="00B13ED9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No wrist bands required. </w:t>
                            </w:r>
                            <w:r w:rsidRPr="00FD370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Main pool only.</w:t>
                            </w:r>
                            <w:r w:rsidRPr="002232C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Strictly no use of the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toddler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pool.</w:t>
                            </w:r>
                          </w:p>
                          <w:p w14:paraId="21CDED6C" w14:textId="16959D14" w:rsidR="00B13ED9" w:rsidRDefault="00B13ED9" w:rsidP="00A96FED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Open Session toddler pool - 1 adult + 1 child under 5 </w:t>
                            </w:r>
                            <w:r w:rsidR="00F45306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= 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ticket – Maximum 4 </w:t>
                            </w:r>
                            <w:r w:rsidR="00F45306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tickets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to one timed session</w:t>
                            </w:r>
                            <w:r w:rsidR="00F45306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in the toddler pool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.</w:t>
                            </w:r>
                            <w:r w:rsidRPr="00B13ED9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Wrist bands required. 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Strictly no use of the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main</w:t>
                            </w:r>
                            <w:r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pool.</w:t>
                            </w:r>
                          </w:p>
                          <w:p w14:paraId="57446892" w14:textId="77777777" w:rsidR="00B13ED9" w:rsidRDefault="00B13ED9" w:rsidP="00B13ED9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Open session with lane: </w:t>
                            </w:r>
                            <w:r w:rsidRPr="00EF5F2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>This session is open to all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. </w:t>
                            </w:r>
                            <w:r w:rsidRPr="00FD370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Main pool only.</w:t>
                            </w:r>
                          </w:p>
                          <w:p w14:paraId="04010924" w14:textId="23AFC91D" w:rsidR="009153CE" w:rsidRDefault="00B13ED9" w:rsidP="00B06CF3">
                            <w:pPr>
                              <w:ind w:left="375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Half m</w:t>
                            </w:r>
                            <w:r w:rsidR="009153C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ain </w:t>
                            </w:r>
                            <w:r w:rsidR="00EF5F2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pool</w:t>
                            </w:r>
                            <w:r w:rsidR="00C2342F"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r w:rsidR="00343A1C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private </w:t>
                            </w:r>
                            <w:r w:rsidR="00C2342F" w:rsidRPr="004F347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hire</w:t>
                            </w:r>
                            <w:r w:rsidR="00C2342F" w:rsidRPr="004F3477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: </w:t>
                            </w:r>
                            <w:bookmarkStart w:id="4" w:name="_Hlk78117752"/>
                            <w:r w:rsidR="00B06CF3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You can book both sides of the pool if required. </w:t>
                            </w:r>
                            <w:r w:rsidR="00343A1C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No wrist bands required. </w:t>
                            </w:r>
                            <w:r w:rsidR="00B06CF3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 </w:t>
                            </w:r>
                            <w:r w:rsidR="00343A1C" w:rsidRPr="00FD370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>Main pool only.</w:t>
                            </w:r>
                            <w:r w:rsidR="002232C7" w:rsidRPr="002232C7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t xml:space="preserve"> </w:t>
                            </w:r>
                            <w:bookmarkEnd w:id="4"/>
                          </w:p>
                          <w:p w14:paraId="5BE8C2B3" w14:textId="77777777" w:rsidR="00B13ED9" w:rsidRPr="00B13ED9" w:rsidRDefault="00B13ED9" w:rsidP="00B13ED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</w:pPr>
                          </w:p>
                          <w:p w14:paraId="38B5E2A0" w14:textId="476336AE" w:rsidR="009153CE" w:rsidRPr="00B13ED9" w:rsidRDefault="005268DD" w:rsidP="00B13ED9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 w:rsidRPr="005268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 w:eastAsia="en-GB"/>
                              </w:rPr>
                              <w:t xml:space="preserve">ALL VISITORS </w:t>
                            </w:r>
                            <w:r w:rsidRPr="005268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u w:val="single"/>
                                <w:lang w:val="en-GB" w:eastAsia="en-GB"/>
                              </w:rPr>
                              <w:t>MUST</w:t>
                            </w:r>
                            <w:r w:rsidRPr="005268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GB" w:eastAsia="en-GB"/>
                              </w:rPr>
                              <w:t xml:space="preserve"> LEAVE THE BUILDING THROUGH THE EMERGENCY DOORS SITUATED BY THE TODDLER POOL.</w:t>
                            </w:r>
                          </w:p>
                          <w:p w14:paraId="1E7DFD44" w14:textId="77777777" w:rsidR="00B13ED9" w:rsidRDefault="00B13ED9" w:rsidP="00FE6C08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16877B5A" w14:textId="25A71452" w:rsidR="00A96FED" w:rsidRPr="00EF5F2E" w:rsidRDefault="00B13ED9" w:rsidP="00FE6C08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>26</w:t>
                            </w:r>
                            <w:r w:rsidRPr="00B13ED9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18"/>
                                <w:szCs w:val="18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 xml:space="preserve"> July</w:t>
                            </w:r>
                            <w:r w:rsidR="00EF5F2E" w:rsidRPr="00EF5F2E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 xml:space="preserve"> 2021</w:t>
                            </w:r>
                          </w:p>
                          <w:p w14:paraId="599B4F0D" w14:textId="77777777" w:rsidR="0030262C" w:rsidRPr="004F3477" w:rsidRDefault="0030262C" w:rsidP="00FE6C08">
                            <w:pPr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lang w:val="en-GB" w:eastAsia="en-GB"/>
                              </w:rPr>
                            </w:pPr>
                          </w:p>
                          <w:p w14:paraId="1A056CF3" w14:textId="7C9E5461" w:rsidR="00675839" w:rsidRPr="004F3477" w:rsidRDefault="00675839" w:rsidP="00FE6C08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both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E1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54pt;width:522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" filled="f" stroked="f">
                <v:textbox inset=",7.2pt,,7.2pt">
                  <w:txbxContent>
                    <w:p w14:paraId="4CA6F361" w14:textId="77777777" w:rsidR="009153CE" w:rsidRDefault="009153CE" w:rsidP="007F6F79">
                      <w:pPr>
                        <w:ind w:left="2880" w:hanging="2880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</w:pPr>
                    </w:p>
                    <w:p w14:paraId="512C67CF" w14:textId="6BD7B0CF" w:rsidR="007F6F79" w:rsidRDefault="007F6F79" w:rsidP="007F6F79">
                      <w:pPr>
                        <w:ind w:left="2880" w:hanging="2880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  <w:t>Let</w:t>
                      </w:r>
                      <w:r w:rsidR="007A5591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  <w:t>’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  <w:t>s get you in and get you swimming….</w:t>
                      </w:r>
                    </w:p>
                    <w:p w14:paraId="2F9745B2" w14:textId="68C902A3" w:rsidR="007F6F79" w:rsidRDefault="00B13ED9" w:rsidP="007F6F79">
                      <w:pPr>
                        <w:ind w:left="709"/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  <w:t>Please try to o</w:t>
                      </w:r>
                      <w:r w:rsidR="007F6F79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en-GB" w:eastAsia="en-GB"/>
                        </w:rPr>
                        <w:t>bserve social distancing at all times.</w:t>
                      </w:r>
                    </w:p>
                    <w:p w14:paraId="0FAEA196" w14:textId="0A480B69" w:rsidR="007F6F79" w:rsidRPr="004F3477" w:rsidRDefault="0006517C" w:rsidP="00FE6C08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Arrive “swim ready</w:t>
                      </w:r>
                      <w:r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”. </w:t>
                      </w:r>
                      <w:r w:rsidR="007F6F79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Queue </w:t>
                      </w:r>
                      <w:r w:rsidR="00B13ED9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at the</w:t>
                      </w:r>
                      <w:r w:rsidR="007F6F79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the main front door, up the brick path</w:t>
                      </w:r>
                      <w:r w:rsidR="00DC027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way</w:t>
                      </w:r>
                      <w:r w:rsidR="007F6F79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and along the footpath towards the carpark.</w:t>
                      </w:r>
                    </w:p>
                    <w:p w14:paraId="635C6CDE" w14:textId="62A17FA4" w:rsidR="004F3477" w:rsidRPr="009153CE" w:rsidRDefault="007F6F79" w:rsidP="00FB6437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</w:pP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Staff will check your booking from outside the main door.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Please remember to bring your booking confirmation. </w:t>
                      </w:r>
                      <w:r w:rsidR="00B06CF3" w:rsidRPr="00F45306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Entry will be refused without a valid payment confirmation</w:t>
                      </w:r>
                      <w:r w:rsidR="00B06CF3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. </w:t>
                      </w:r>
                      <w:r w:rsidR="00FB643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P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roceed 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straight 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through reception to the pool area.</w:t>
                      </w:r>
                      <w:r w:rsid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 </w:t>
                      </w:r>
                      <w:r w:rsidR="00F26CBC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 xml:space="preserve">The internal </w:t>
                      </w:r>
                      <w:r w:rsidR="00935D55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 xml:space="preserve">male, female and less-abled </w:t>
                      </w:r>
                      <w:r w:rsidR="00F26CBC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 xml:space="preserve">changing areas are </w:t>
                      </w:r>
                      <w:r w:rsidR="009153CE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>open to change once you have had your time in the pool</w:t>
                      </w:r>
                      <w:r w:rsidR="00F26CBC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>.</w:t>
                      </w:r>
                      <w:r w:rsidR="009153CE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 w:rsidR="009153CE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 xml:space="preserve">The showers are </w:t>
                      </w:r>
                      <w:r w:rsidR="009153CE" w:rsidRPr="009153CE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>NOT</w:t>
                      </w:r>
                      <w:r w:rsidR="009153CE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 xml:space="preserve"> in use.</w:t>
                      </w:r>
                      <w:r w:rsidR="00F26CBC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 w:rsidR="00F26CBC" w:rsidRPr="009153C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u w:val="thick"/>
                          <w:lang w:val="en-GB" w:eastAsia="en-GB"/>
                        </w:rPr>
                        <w:t>Toilets are open.</w:t>
                      </w:r>
                    </w:p>
                    <w:p w14:paraId="13C2C342" w14:textId="5AE257F6" w:rsidR="007F6F79" w:rsidRPr="004F3477" w:rsidRDefault="007F6F79" w:rsidP="00A96FED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</w:pPr>
                      <w:bookmarkStart w:id="5" w:name="_Hlk69236098"/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Fast lane swimmers: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You will be swimming in the 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middle lane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. Enter </w:t>
                      </w:r>
                      <w:r w:rsidR="0030262C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the pool at the deep end</w:t>
                      </w:r>
                      <w:r w:rsidR="00FE6C08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, e</w:t>
                      </w:r>
                      <w:r w:rsidR="0030262C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ither directly 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from the side of the pool or via the steps on the right hand side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, as you view from entering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 w:rsidR="00FE6C08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and under the lane rope.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Be aware of swimmers in the far right lane.</w:t>
                      </w:r>
                      <w:r w:rsidR="001A09E0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Exit pool, same as entry.</w:t>
                      </w:r>
                    </w:p>
                    <w:p w14:paraId="4F82184A" w14:textId="3EC4494C" w:rsidR="0030262C" w:rsidRPr="004F3477" w:rsidRDefault="0030262C" w:rsidP="00FE6C08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</w:pPr>
                      <w:bookmarkStart w:id="6" w:name="_Hlk69236837"/>
                      <w:bookmarkEnd w:id="5"/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Medium lane swimmers: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You will be swimming in the </w:t>
                      </w:r>
                      <w:r w:rsidR="00A96FED"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left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lane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as you view from entering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. Enter from th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e </w:t>
                      </w:r>
                      <w:bookmarkStart w:id="7" w:name="_Hlk69237460"/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steps on the left hand side at the shallow end of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the pool</w:t>
                      </w:r>
                      <w:r w:rsidR="00A96FED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.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bookmarkEnd w:id="7"/>
                      <w:r w:rsidR="001A09E0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Exit pool, same as entry.</w:t>
                      </w:r>
                    </w:p>
                    <w:bookmarkEnd w:id="6"/>
                    <w:p w14:paraId="38323C90" w14:textId="6564AEB2" w:rsidR="00A96FED" w:rsidRPr="004F3477" w:rsidRDefault="00A96FED" w:rsidP="00A96FED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</w:pP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Slow lane swimmers: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bookmarkStart w:id="8" w:name="_Hlk69237021"/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You will be swimming in the 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right lane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as you view from entering. Enter from the steps on the right hand side at the shallow end of the pool.</w:t>
                      </w:r>
                      <w:r w:rsidR="001A09E0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Exit pool, same as entry.</w:t>
                      </w:r>
                    </w:p>
                    <w:bookmarkEnd w:id="8"/>
                    <w:p w14:paraId="1DDF479F" w14:textId="44357EC3" w:rsidR="00A96FED" w:rsidRDefault="00A96FED" w:rsidP="00A96FED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</w:pP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14-17 yrs swimmers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:  You will be swimming in the 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right lane</w:t>
                      </w:r>
                      <w:r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as you view from entering. Enter from the steps on the right hand side at the shallow end of the pool.</w:t>
                      </w:r>
                      <w:r w:rsidR="001A09E0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Exit pool, same as entry.</w:t>
                      </w:r>
                    </w:p>
                    <w:p w14:paraId="534CD89A" w14:textId="4D1460AF" w:rsidR="00B13ED9" w:rsidRDefault="00B13ED9" w:rsidP="00A96FED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Open Session</w:t>
                      </w:r>
                      <w:r w:rsidRPr="00B13ED9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No wrist bands required. </w:t>
                      </w:r>
                      <w:r w:rsidRPr="00FD3700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Main pool only.</w:t>
                      </w:r>
                      <w:r w:rsidRPr="002232C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Strictly no use of the 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toddler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pool.</w:t>
                      </w:r>
                    </w:p>
                    <w:p w14:paraId="21CDED6C" w14:textId="16959D14" w:rsidR="00B13ED9" w:rsidRDefault="00B13ED9" w:rsidP="00A96FED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Open Session toddler pool - 1 adult + 1 child under 5 </w:t>
                      </w:r>
                      <w:r w:rsidR="00F45306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= 1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ticket – Maximum 4 </w:t>
                      </w:r>
                      <w:r w:rsidR="00F45306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tickets 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to one timed session</w:t>
                      </w:r>
                      <w:r w:rsidR="00F45306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in the toddler pool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.</w:t>
                      </w:r>
                      <w:r w:rsidRPr="00B13ED9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Wrist bands required. 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Strictly no use of the </w:t>
                      </w: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main</w:t>
                      </w:r>
                      <w:r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pool.</w:t>
                      </w:r>
                    </w:p>
                    <w:p w14:paraId="57446892" w14:textId="77777777" w:rsidR="00B13ED9" w:rsidRDefault="00B13ED9" w:rsidP="00B13ED9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Open session with lane: </w:t>
                      </w:r>
                      <w:r w:rsidRPr="00EF5F2E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>This session is open to all</w:t>
                      </w: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. </w:t>
                      </w:r>
                      <w:r w:rsidRPr="00FD3700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Main pool only.</w:t>
                      </w:r>
                    </w:p>
                    <w:p w14:paraId="04010924" w14:textId="23AFC91D" w:rsidR="009153CE" w:rsidRDefault="00B13ED9" w:rsidP="00B06CF3">
                      <w:pPr>
                        <w:ind w:left="375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Half m</w:t>
                      </w:r>
                      <w:r w:rsidR="009153CE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ain </w:t>
                      </w:r>
                      <w:r w:rsidR="00EF5F2E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pool</w:t>
                      </w:r>
                      <w:r w:rsidR="00C2342F"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r w:rsidR="00343A1C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private </w:t>
                      </w:r>
                      <w:r w:rsidR="00C2342F" w:rsidRPr="004F347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hire</w:t>
                      </w:r>
                      <w:r w:rsidR="00C2342F" w:rsidRPr="004F3477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: </w:t>
                      </w:r>
                      <w:bookmarkStart w:id="9" w:name="_Hlk78117752"/>
                      <w:r w:rsidR="00B06CF3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You can book both sides of the pool if required. </w:t>
                      </w:r>
                      <w:r w:rsidR="00343A1C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No wrist bands required. </w:t>
                      </w:r>
                      <w:r w:rsidR="00B06CF3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lang w:val="en-GB" w:eastAsia="en-GB"/>
                        </w:rPr>
                        <w:t xml:space="preserve">  </w:t>
                      </w:r>
                      <w:r w:rsidR="00343A1C" w:rsidRPr="00FD3700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>Main pool only.</w:t>
                      </w:r>
                      <w:r w:rsidR="002232C7" w:rsidRPr="002232C7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  <w:t xml:space="preserve"> </w:t>
                      </w:r>
                      <w:bookmarkEnd w:id="9"/>
                    </w:p>
                    <w:p w14:paraId="5BE8C2B3" w14:textId="77777777" w:rsidR="00B13ED9" w:rsidRPr="00B13ED9" w:rsidRDefault="00B13ED9" w:rsidP="00B13ED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lang w:val="en-GB" w:eastAsia="en-GB"/>
                        </w:rPr>
                      </w:pPr>
                    </w:p>
                    <w:p w14:paraId="38B5E2A0" w14:textId="476336AE" w:rsidR="009153CE" w:rsidRPr="00B13ED9" w:rsidRDefault="005268DD" w:rsidP="00B13ED9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FF0000"/>
                          <w:sz w:val="40"/>
                          <w:szCs w:val="40"/>
                          <w:lang w:val="en-GB" w:eastAsia="en-GB"/>
                        </w:rPr>
                      </w:pPr>
                      <w:r w:rsidRPr="005268DD">
                        <w:rPr>
                          <w:rFonts w:asciiTheme="majorHAnsi" w:hAnsiTheme="majorHAnsi" w:cstheme="majorHAnsi"/>
                          <w:b/>
                          <w:noProof/>
                          <w:color w:val="FF0000"/>
                          <w:sz w:val="40"/>
                          <w:szCs w:val="40"/>
                          <w:lang w:val="en-GB" w:eastAsia="en-GB"/>
                        </w:rPr>
                        <w:t xml:space="preserve">ALL VISITORS </w:t>
                      </w:r>
                      <w:r w:rsidRPr="005268DD">
                        <w:rPr>
                          <w:rFonts w:asciiTheme="majorHAnsi" w:hAnsiTheme="majorHAnsi" w:cstheme="majorHAnsi"/>
                          <w:b/>
                          <w:noProof/>
                          <w:color w:val="FF0000"/>
                          <w:sz w:val="40"/>
                          <w:szCs w:val="40"/>
                          <w:u w:val="single"/>
                          <w:lang w:val="en-GB" w:eastAsia="en-GB"/>
                        </w:rPr>
                        <w:t>MUST</w:t>
                      </w:r>
                      <w:r w:rsidRPr="005268DD">
                        <w:rPr>
                          <w:rFonts w:asciiTheme="majorHAnsi" w:hAnsiTheme="majorHAnsi" w:cstheme="majorHAnsi"/>
                          <w:b/>
                          <w:noProof/>
                          <w:color w:val="FF0000"/>
                          <w:sz w:val="40"/>
                          <w:szCs w:val="40"/>
                          <w:lang w:val="en-GB" w:eastAsia="en-GB"/>
                        </w:rPr>
                        <w:t xml:space="preserve"> LEAVE THE BUILDING THROUGH THE EMERGENCY DOORS SITUATED BY THE TODDLER POOL.</w:t>
                      </w:r>
                    </w:p>
                    <w:p w14:paraId="1E7DFD44" w14:textId="77777777" w:rsidR="00B13ED9" w:rsidRDefault="00B13ED9" w:rsidP="00FE6C08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16877B5A" w14:textId="25A71452" w:rsidR="00A96FED" w:rsidRPr="00EF5F2E" w:rsidRDefault="00B13ED9" w:rsidP="00FE6C08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bCs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sz w:val="18"/>
                          <w:szCs w:val="18"/>
                          <w:lang w:val="en-GB" w:eastAsia="en-GB"/>
                        </w:rPr>
                        <w:t>26</w:t>
                      </w:r>
                      <w:r w:rsidRPr="00B13ED9">
                        <w:rPr>
                          <w:rFonts w:asciiTheme="majorHAnsi" w:hAnsiTheme="majorHAnsi" w:cstheme="majorHAnsi"/>
                          <w:bCs/>
                          <w:noProof/>
                          <w:sz w:val="18"/>
                          <w:szCs w:val="18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Cs/>
                          <w:noProof/>
                          <w:sz w:val="18"/>
                          <w:szCs w:val="18"/>
                          <w:lang w:val="en-GB" w:eastAsia="en-GB"/>
                        </w:rPr>
                        <w:t xml:space="preserve"> July</w:t>
                      </w:r>
                      <w:r w:rsidR="00EF5F2E" w:rsidRPr="00EF5F2E">
                        <w:rPr>
                          <w:rFonts w:asciiTheme="majorHAnsi" w:hAnsiTheme="majorHAnsi" w:cstheme="majorHAnsi"/>
                          <w:bCs/>
                          <w:noProof/>
                          <w:sz w:val="18"/>
                          <w:szCs w:val="18"/>
                          <w:lang w:val="en-GB" w:eastAsia="en-GB"/>
                        </w:rPr>
                        <w:t xml:space="preserve"> 2021</w:t>
                      </w:r>
                    </w:p>
                    <w:p w14:paraId="599B4F0D" w14:textId="77777777" w:rsidR="0030262C" w:rsidRPr="004F3477" w:rsidRDefault="0030262C" w:rsidP="00FE6C08">
                      <w:pPr>
                        <w:ind w:left="426"/>
                        <w:jc w:val="both"/>
                        <w:rPr>
                          <w:rFonts w:asciiTheme="majorHAnsi" w:hAnsiTheme="majorHAnsi" w:cstheme="majorHAnsi"/>
                          <w:lang w:val="en-GB" w:eastAsia="en-GB"/>
                        </w:rPr>
                      </w:pPr>
                    </w:p>
                    <w:p w14:paraId="1A056CF3" w14:textId="7C9E5461" w:rsidR="00675839" w:rsidRPr="004F3477" w:rsidRDefault="00675839" w:rsidP="00FE6C08">
                      <w:pPr>
                        <w:pStyle w:val="NormalWeb"/>
                        <w:shd w:val="clear" w:color="auto" w:fill="FFFFFF"/>
                        <w:spacing w:before="0" w:after="0"/>
                        <w:jc w:val="both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648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BC5A614" wp14:editId="08811D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269" cy="10695008"/>
            <wp:effectExtent l="0" t="0" r="0" b="0"/>
            <wp:wrapNone/>
            <wp:docPr id="1" name="Picture 1" descr="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269" cy="1069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9E0">
        <w:t xml:space="preserve"> </w:t>
      </w:r>
    </w:p>
    <w:sectPr w:rsidR="00B3646F" w:rsidSect="00B364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3BDE"/>
    <w:multiLevelType w:val="multilevel"/>
    <w:tmpl w:val="AD4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8B"/>
    <w:rsid w:val="000565F4"/>
    <w:rsid w:val="0006517C"/>
    <w:rsid w:val="000D0E74"/>
    <w:rsid w:val="00130B5C"/>
    <w:rsid w:val="001A09E0"/>
    <w:rsid w:val="002232C7"/>
    <w:rsid w:val="00246109"/>
    <w:rsid w:val="002677CB"/>
    <w:rsid w:val="002D5B85"/>
    <w:rsid w:val="0030262C"/>
    <w:rsid w:val="003117B7"/>
    <w:rsid w:val="00343A1C"/>
    <w:rsid w:val="003A5A7E"/>
    <w:rsid w:val="003D648B"/>
    <w:rsid w:val="004F3477"/>
    <w:rsid w:val="005268DD"/>
    <w:rsid w:val="005B026B"/>
    <w:rsid w:val="00656C70"/>
    <w:rsid w:val="00675839"/>
    <w:rsid w:val="006A4795"/>
    <w:rsid w:val="006B633C"/>
    <w:rsid w:val="00704562"/>
    <w:rsid w:val="0071569B"/>
    <w:rsid w:val="007315D8"/>
    <w:rsid w:val="007A5591"/>
    <w:rsid w:val="007F6F79"/>
    <w:rsid w:val="00882A59"/>
    <w:rsid w:val="009153CE"/>
    <w:rsid w:val="00935D55"/>
    <w:rsid w:val="009B1A21"/>
    <w:rsid w:val="00A96FED"/>
    <w:rsid w:val="00B06CF3"/>
    <w:rsid w:val="00B13ED9"/>
    <w:rsid w:val="00B91E85"/>
    <w:rsid w:val="00BA037E"/>
    <w:rsid w:val="00BB4723"/>
    <w:rsid w:val="00BE516C"/>
    <w:rsid w:val="00BF482D"/>
    <w:rsid w:val="00C11EFE"/>
    <w:rsid w:val="00C2342F"/>
    <w:rsid w:val="00D3638B"/>
    <w:rsid w:val="00DC027D"/>
    <w:rsid w:val="00E4652F"/>
    <w:rsid w:val="00ED1D95"/>
    <w:rsid w:val="00ED2F7D"/>
    <w:rsid w:val="00EF5F2E"/>
    <w:rsid w:val="00F12C30"/>
    <w:rsid w:val="00F26CBC"/>
    <w:rsid w:val="00F45306"/>
    <w:rsid w:val="00FB6437"/>
    <w:rsid w:val="00FD3700"/>
    <w:rsid w:val="00FE6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7512"/>
  <w15:docId w15:val="{EC8D4153-B439-4718-B4F3-BF266061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2A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8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CARTHEW PRINTERS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CARTHEW</dc:creator>
  <cp:lastModifiedBy>jan.collins221105@outlook.com</cp:lastModifiedBy>
  <cp:revision>7</cp:revision>
  <cp:lastPrinted>2021-07-25T14:15:00Z</cp:lastPrinted>
  <dcterms:created xsi:type="dcterms:W3CDTF">2021-07-25T13:59:00Z</dcterms:created>
  <dcterms:modified xsi:type="dcterms:W3CDTF">2021-07-25T14:15:00Z</dcterms:modified>
</cp:coreProperties>
</file>